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6220" w:rsidRPr="009F6220" w:rsidRDefault="009F6220" w:rsidP="009F6220">
      <w:pPr>
        <w:jc w:val="center"/>
        <w:rPr>
          <w:rFonts w:ascii="Arial" w:hAnsi="Arial" w:cs="Arial"/>
          <w:b/>
          <w:u w:val="single"/>
        </w:rPr>
      </w:pPr>
      <w:r w:rsidRPr="009F6220">
        <w:rPr>
          <w:rFonts w:ascii="Arial" w:hAnsi="Arial" w:cs="Arial"/>
          <w:b/>
          <w:u w:val="single"/>
        </w:rPr>
        <w:t xml:space="preserve">Guide to </w:t>
      </w:r>
      <w:r w:rsidR="009233FF" w:rsidRPr="009F6220">
        <w:rPr>
          <w:rFonts w:ascii="Arial" w:hAnsi="Arial" w:cs="Arial"/>
          <w:b/>
          <w:u w:val="single"/>
        </w:rPr>
        <w:t xml:space="preserve">registering on the online tool </w:t>
      </w:r>
      <w:r w:rsidR="009233FF">
        <w:rPr>
          <w:rFonts w:ascii="Arial" w:hAnsi="Arial" w:cs="Arial"/>
          <w:b/>
          <w:u w:val="single"/>
        </w:rPr>
        <w:t xml:space="preserve">and </w:t>
      </w:r>
      <w:r w:rsidRPr="009F6220">
        <w:rPr>
          <w:rFonts w:ascii="Arial" w:hAnsi="Arial" w:cs="Arial"/>
          <w:b/>
          <w:u w:val="single"/>
        </w:rPr>
        <w:t xml:space="preserve">starting your </w:t>
      </w:r>
      <w:r w:rsidR="005C4723">
        <w:rPr>
          <w:rFonts w:ascii="Arial" w:hAnsi="Arial" w:cs="Arial"/>
          <w:b/>
          <w:u w:val="single"/>
        </w:rPr>
        <w:t xml:space="preserve">Researcher Links </w:t>
      </w:r>
      <w:r w:rsidR="009233FF">
        <w:rPr>
          <w:rFonts w:ascii="Arial" w:hAnsi="Arial" w:cs="Arial"/>
          <w:b/>
          <w:u w:val="single"/>
        </w:rPr>
        <w:t>application</w:t>
      </w:r>
    </w:p>
    <w:p w:rsidR="005C4723" w:rsidRDefault="002E51EF">
      <w:pPr>
        <w:rPr>
          <w:rFonts w:ascii="Arial" w:hAnsi="Arial" w:cs="Arial"/>
        </w:rPr>
      </w:pPr>
      <w:proofErr w:type="gramStart"/>
      <w:r>
        <w:rPr>
          <w:rFonts w:ascii="Arial" w:hAnsi="Arial" w:cs="Arial"/>
        </w:rPr>
        <w:t>Step</w:t>
      </w:r>
      <w:proofErr w:type="gramEnd"/>
      <w:r>
        <w:rPr>
          <w:rFonts w:ascii="Arial" w:hAnsi="Arial" w:cs="Arial"/>
        </w:rPr>
        <w:t xml:space="preserve"> 1 </w:t>
      </w:r>
      <w:r w:rsidR="007A5757">
        <w:rPr>
          <w:rFonts w:ascii="Arial" w:hAnsi="Arial" w:cs="Arial"/>
        </w:rPr>
        <w:t>–</w:t>
      </w:r>
      <w:r>
        <w:rPr>
          <w:rFonts w:ascii="Arial" w:hAnsi="Arial" w:cs="Arial"/>
        </w:rPr>
        <w:t xml:space="preserve"> </w:t>
      </w:r>
      <w:r w:rsidR="007A5757">
        <w:rPr>
          <w:rFonts w:ascii="Arial" w:hAnsi="Arial" w:cs="Arial"/>
        </w:rPr>
        <w:t xml:space="preserve">Make sure you are in the correct link under </w:t>
      </w:r>
      <w:r w:rsidR="007A5757" w:rsidRPr="00AB2894">
        <w:rPr>
          <w:rFonts w:ascii="Arial" w:hAnsi="Arial" w:cs="Arial"/>
          <w:u w:val="single"/>
        </w:rPr>
        <w:t>current opportunities</w:t>
      </w:r>
      <w:r w:rsidR="007A5757">
        <w:rPr>
          <w:rFonts w:ascii="Arial" w:hAnsi="Arial" w:cs="Arial"/>
        </w:rPr>
        <w:t xml:space="preserve"> via this link </w:t>
      </w:r>
      <w:hyperlink r:id="rId6" w:history="1">
        <w:r w:rsidR="007A5757" w:rsidRPr="00AB19E6">
          <w:rPr>
            <w:rStyle w:val="Hyperlink"/>
            <w:rFonts w:ascii="Arial" w:hAnsi="Arial" w:cs="Arial"/>
          </w:rPr>
          <w:t>https://www.britishcouncil.org/education/science/current-opportunities</w:t>
        </w:r>
      </w:hyperlink>
      <w:r w:rsidR="007A5757">
        <w:rPr>
          <w:rFonts w:ascii="Arial" w:hAnsi="Arial" w:cs="Arial"/>
        </w:rPr>
        <w:t xml:space="preserve"> for the current call and type of grant you wish to apply for. </w:t>
      </w:r>
    </w:p>
    <w:p w:rsidR="005C4723" w:rsidRDefault="00AB2894">
      <w:pPr>
        <w:rPr>
          <w:rFonts w:ascii="Arial" w:hAnsi="Arial" w:cs="Arial"/>
        </w:rPr>
      </w:pPr>
      <w:r>
        <w:rPr>
          <w:rFonts w:ascii="Arial" w:hAnsi="Arial" w:cs="Arial"/>
        </w:rPr>
        <w:t xml:space="preserve">This example is for a </w:t>
      </w:r>
      <w:r w:rsidR="002707F9">
        <w:rPr>
          <w:rFonts w:ascii="Arial" w:hAnsi="Arial" w:cs="Arial"/>
        </w:rPr>
        <w:t xml:space="preserve">Newton Fund </w:t>
      </w:r>
      <w:r w:rsidR="005C4723">
        <w:rPr>
          <w:rFonts w:ascii="Arial" w:hAnsi="Arial" w:cs="Arial"/>
        </w:rPr>
        <w:t>Researcher Links Travel G</w:t>
      </w:r>
      <w:r>
        <w:rPr>
          <w:rFonts w:ascii="Arial" w:hAnsi="Arial" w:cs="Arial"/>
        </w:rPr>
        <w:t xml:space="preserve">rant. </w:t>
      </w:r>
    </w:p>
    <w:p w:rsidR="00987E59" w:rsidRDefault="007A5757">
      <w:pPr>
        <w:rPr>
          <w:rFonts w:ascii="Arial" w:hAnsi="Arial" w:cs="Arial"/>
        </w:rPr>
      </w:pPr>
      <w:r>
        <w:rPr>
          <w:rFonts w:ascii="Arial" w:hAnsi="Arial" w:cs="Arial"/>
        </w:rPr>
        <w:t xml:space="preserve">Once </w:t>
      </w:r>
      <w:r w:rsidR="000C526F">
        <w:rPr>
          <w:rFonts w:ascii="Arial" w:hAnsi="Arial" w:cs="Arial"/>
        </w:rPr>
        <w:t xml:space="preserve">you are </w:t>
      </w:r>
      <w:r>
        <w:rPr>
          <w:rFonts w:ascii="Arial" w:hAnsi="Arial" w:cs="Arial"/>
        </w:rPr>
        <w:t xml:space="preserve">in the correct link, </w:t>
      </w:r>
      <w:r w:rsidR="009F6220">
        <w:rPr>
          <w:rFonts w:ascii="Arial" w:hAnsi="Arial" w:cs="Arial"/>
        </w:rPr>
        <w:t>click on ‘Apply online’.</w:t>
      </w:r>
    </w:p>
    <w:p w:rsidR="002E51EF" w:rsidRDefault="00A160B9">
      <w:pPr>
        <w:rPr>
          <w:rFonts w:ascii="Arial" w:hAnsi="Arial" w:cs="Arial"/>
        </w:rPr>
      </w:pPr>
      <w:r>
        <w:rPr>
          <w:noProof/>
          <w:color w:val="FF0000"/>
          <w:lang w:eastAsia="en-GB"/>
        </w:rPr>
        <mc:AlternateContent>
          <mc:Choice Requires="wps">
            <w:drawing>
              <wp:anchor distT="0" distB="0" distL="114300" distR="114300" simplePos="0" relativeHeight="251662336" behindDoc="0" locked="0" layoutInCell="1" allowOverlap="1">
                <wp:simplePos x="0" y="0"/>
                <wp:positionH relativeFrom="column">
                  <wp:posOffset>2069008</wp:posOffset>
                </wp:positionH>
                <wp:positionV relativeFrom="paragraph">
                  <wp:posOffset>2706370</wp:posOffset>
                </wp:positionV>
                <wp:extent cx="497434" cy="124358"/>
                <wp:effectExtent l="0" t="57150" r="0" b="28575"/>
                <wp:wrapNone/>
                <wp:docPr id="8" name="Straight Arrow Connector 8"/>
                <wp:cNvGraphicFramePr/>
                <a:graphic xmlns:a="http://schemas.openxmlformats.org/drawingml/2006/main">
                  <a:graphicData uri="http://schemas.microsoft.com/office/word/2010/wordprocessingShape">
                    <wps:wsp>
                      <wps:cNvCnPr/>
                      <wps:spPr>
                        <a:xfrm flipV="1">
                          <a:off x="0" y="0"/>
                          <a:ext cx="497434" cy="124358"/>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162.9pt;margin-top:213.1pt;width:39.15pt;height:9.8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" strokecolor="red">
                <v:stroke endarrow="open"/>
              </v:shape>
            </w:pict>
          </mc:Fallback>
        </mc:AlternateContent>
      </w:r>
      <w:r>
        <w:rPr>
          <w:noProof/>
          <w:lang w:eastAsia="en-GB"/>
        </w:rPr>
        <w:drawing>
          <wp:inline distT="0" distB="0" distL="0" distR="0" wp14:anchorId="74396D6A" wp14:editId="377CC9F8">
            <wp:extent cx="5522976" cy="3104903"/>
            <wp:effectExtent l="0" t="0" r="190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528894" cy="3108230"/>
                    </a:xfrm>
                    <a:prstGeom prst="rect">
                      <a:avLst/>
                    </a:prstGeom>
                  </pic:spPr>
                </pic:pic>
              </a:graphicData>
            </a:graphic>
          </wp:inline>
        </w:drawing>
      </w:r>
    </w:p>
    <w:p w:rsidR="002E51EF" w:rsidRDefault="002E51EF">
      <w:pPr>
        <w:rPr>
          <w:rFonts w:ascii="Arial" w:hAnsi="Arial" w:cs="Arial"/>
        </w:rPr>
      </w:pPr>
      <w:r>
        <w:rPr>
          <w:rFonts w:ascii="Arial" w:hAnsi="Arial" w:cs="Arial"/>
        </w:rPr>
        <w:t>Step 2</w:t>
      </w:r>
      <w:r w:rsidR="00E34F23">
        <w:rPr>
          <w:rFonts w:ascii="Arial" w:hAnsi="Arial" w:cs="Arial"/>
        </w:rPr>
        <w:t xml:space="preserve"> – at the next screen, click ‘Register as new user’. </w:t>
      </w:r>
      <w:r w:rsidR="000A263B">
        <w:rPr>
          <w:rFonts w:ascii="Arial" w:hAnsi="Arial" w:cs="Arial"/>
        </w:rPr>
        <w:t>(If you are not a new user to this online application tool then please insert your existing email and password</w:t>
      </w:r>
      <w:r w:rsidR="00C9453F">
        <w:rPr>
          <w:rFonts w:ascii="Arial" w:hAnsi="Arial" w:cs="Arial"/>
        </w:rPr>
        <w:t xml:space="preserve"> and go to step 12</w:t>
      </w:r>
      <w:r w:rsidR="000A263B">
        <w:rPr>
          <w:rFonts w:ascii="Arial" w:hAnsi="Arial" w:cs="Arial"/>
        </w:rPr>
        <w:t>).</w:t>
      </w:r>
    </w:p>
    <w:p w:rsidR="002E51EF" w:rsidRDefault="00E34F23">
      <w:pPr>
        <w:rPr>
          <w:rFonts w:ascii="Arial" w:hAnsi="Arial" w:cs="Arial"/>
        </w:rPr>
      </w:pP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1043635</wp:posOffset>
                </wp:positionH>
                <wp:positionV relativeFrom="paragraph">
                  <wp:posOffset>1921561</wp:posOffset>
                </wp:positionV>
                <wp:extent cx="561975" cy="209550"/>
                <wp:effectExtent l="0" t="57150" r="0" b="19050"/>
                <wp:wrapNone/>
                <wp:docPr id="14" name="Straight Arrow Connector 14"/>
                <wp:cNvGraphicFramePr/>
                <a:graphic xmlns:a="http://schemas.openxmlformats.org/drawingml/2006/main">
                  <a:graphicData uri="http://schemas.microsoft.com/office/word/2010/wordprocessingShape">
                    <wps:wsp>
                      <wps:cNvCnPr/>
                      <wps:spPr>
                        <a:xfrm flipV="1">
                          <a:off x="0" y="0"/>
                          <a:ext cx="561975" cy="2095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4" o:spid="_x0000_s1026" type="#_x0000_t32" style="position:absolute;margin-left:82.2pt;margin-top:151.3pt;width:44.25pt;height:16.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" strokecolor="red">
                <v:stroke endarrow="open"/>
              </v:shape>
            </w:pict>
          </mc:Fallback>
        </mc:AlternateContent>
      </w:r>
      <w:r w:rsidR="00A160B9">
        <w:rPr>
          <w:noProof/>
          <w:lang w:eastAsia="en-GB"/>
        </w:rPr>
        <w:drawing>
          <wp:inline distT="0" distB="0" distL="0" distR="0" wp14:anchorId="7FE143A8" wp14:editId="565E3EE3">
            <wp:extent cx="5522976" cy="3104903"/>
            <wp:effectExtent l="0" t="0" r="190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528894" cy="3108230"/>
                    </a:xfrm>
                    <a:prstGeom prst="rect">
                      <a:avLst/>
                    </a:prstGeom>
                  </pic:spPr>
                </pic:pic>
              </a:graphicData>
            </a:graphic>
          </wp:inline>
        </w:drawing>
      </w:r>
    </w:p>
    <w:p w:rsidR="005C4723" w:rsidRDefault="005C4723">
      <w:pPr>
        <w:rPr>
          <w:rFonts w:ascii="Arial" w:hAnsi="Arial" w:cs="Arial"/>
        </w:rPr>
      </w:pPr>
    </w:p>
    <w:p w:rsidR="002E51EF" w:rsidRDefault="002E51EF">
      <w:pPr>
        <w:rPr>
          <w:rFonts w:ascii="Arial" w:hAnsi="Arial" w:cs="Arial"/>
        </w:rPr>
      </w:pPr>
      <w:r>
        <w:rPr>
          <w:rFonts w:ascii="Arial" w:hAnsi="Arial" w:cs="Arial"/>
        </w:rPr>
        <w:t>Step 3</w:t>
      </w:r>
      <w:r w:rsidR="00E34F23">
        <w:rPr>
          <w:rFonts w:ascii="Arial" w:hAnsi="Arial" w:cs="Arial"/>
        </w:rPr>
        <w:t xml:space="preserve"> – at the next screen fill in your details. </w:t>
      </w:r>
      <w:r w:rsidR="00A160B9">
        <w:rPr>
          <w:rFonts w:ascii="Arial" w:hAnsi="Arial" w:cs="Arial"/>
        </w:rPr>
        <w:t>Then press</w:t>
      </w:r>
      <w:r w:rsidR="00E34F23">
        <w:rPr>
          <w:rFonts w:ascii="Arial" w:hAnsi="Arial" w:cs="Arial"/>
        </w:rPr>
        <w:t xml:space="preserve"> OK you will get a notification screen that your registration is complete.</w:t>
      </w:r>
    </w:p>
    <w:p w:rsidR="002E51EF" w:rsidRDefault="00A160B9">
      <w:pPr>
        <w:rPr>
          <w:rFonts w:ascii="Arial" w:hAnsi="Arial" w:cs="Arial"/>
        </w:rPr>
      </w:pPr>
      <w:r>
        <w:rPr>
          <w:noProof/>
          <w:lang w:eastAsia="en-GB"/>
        </w:rPr>
        <w:drawing>
          <wp:inline distT="0" distB="0" distL="0" distR="0" wp14:anchorId="0F6A92C6" wp14:editId="7DA96311">
            <wp:extent cx="5504168" cy="309433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510066" cy="3097646"/>
                    </a:xfrm>
                    <a:prstGeom prst="rect">
                      <a:avLst/>
                    </a:prstGeom>
                  </pic:spPr>
                </pic:pic>
              </a:graphicData>
            </a:graphic>
          </wp:inline>
        </w:drawing>
      </w:r>
    </w:p>
    <w:p w:rsidR="002E51EF" w:rsidRDefault="002E51EF">
      <w:pPr>
        <w:rPr>
          <w:rFonts w:ascii="Arial" w:hAnsi="Arial" w:cs="Arial"/>
        </w:rPr>
      </w:pPr>
      <w:r>
        <w:rPr>
          <w:rFonts w:ascii="Arial" w:hAnsi="Arial" w:cs="Arial"/>
        </w:rPr>
        <w:t>Step 4</w:t>
      </w:r>
      <w:r w:rsidR="00E34F23">
        <w:rPr>
          <w:rFonts w:ascii="Arial" w:hAnsi="Arial" w:cs="Arial"/>
        </w:rPr>
        <w:t xml:space="preserve"> – </w:t>
      </w:r>
      <w:r w:rsidR="00A160B9">
        <w:rPr>
          <w:rFonts w:ascii="Arial" w:hAnsi="Arial" w:cs="Arial"/>
        </w:rPr>
        <w:t xml:space="preserve">In the ‘Registration Complete’ Screen’ </w:t>
      </w:r>
      <w:proofErr w:type="gramStart"/>
      <w:r w:rsidR="00A160B9">
        <w:rPr>
          <w:rFonts w:ascii="Arial" w:hAnsi="Arial" w:cs="Arial"/>
        </w:rPr>
        <w:t>p</w:t>
      </w:r>
      <w:r w:rsidR="008A0B8B">
        <w:rPr>
          <w:rFonts w:ascii="Arial" w:hAnsi="Arial" w:cs="Arial"/>
        </w:rPr>
        <w:t>ress</w:t>
      </w:r>
      <w:proofErr w:type="gramEnd"/>
      <w:r w:rsidR="008A0B8B">
        <w:rPr>
          <w:rFonts w:ascii="Arial" w:hAnsi="Arial" w:cs="Arial"/>
        </w:rPr>
        <w:t xml:space="preserve"> OK and a </w:t>
      </w:r>
      <w:r w:rsidR="00E34F23">
        <w:rPr>
          <w:rFonts w:ascii="Arial" w:hAnsi="Arial" w:cs="Arial"/>
        </w:rPr>
        <w:t xml:space="preserve">mail should be sent to the email </w:t>
      </w:r>
      <w:r w:rsidR="00AB2894">
        <w:rPr>
          <w:rFonts w:ascii="Arial" w:hAnsi="Arial" w:cs="Arial"/>
        </w:rPr>
        <w:t xml:space="preserve">address </w:t>
      </w:r>
      <w:r w:rsidR="00E34F23">
        <w:rPr>
          <w:rFonts w:ascii="Arial" w:hAnsi="Arial" w:cs="Arial"/>
        </w:rPr>
        <w:t xml:space="preserve">you supplied </w:t>
      </w:r>
      <w:r w:rsidR="00657CC7">
        <w:rPr>
          <w:rFonts w:ascii="Arial" w:hAnsi="Arial" w:cs="Arial"/>
        </w:rPr>
        <w:t xml:space="preserve">in step 3 </w:t>
      </w:r>
      <w:r w:rsidR="00E34F23">
        <w:rPr>
          <w:rFonts w:ascii="Arial" w:hAnsi="Arial" w:cs="Arial"/>
        </w:rPr>
        <w:t>so that you can set up a password.</w:t>
      </w:r>
    </w:p>
    <w:p w:rsidR="002E51EF" w:rsidRDefault="001A5471">
      <w:pPr>
        <w:rPr>
          <w:rFonts w:ascii="Arial" w:hAnsi="Arial" w:cs="Arial"/>
        </w:rPr>
      </w:pPr>
      <w:r>
        <w:rPr>
          <w:noProof/>
          <w:lang w:eastAsia="en-GB"/>
        </w:rPr>
        <w:drawing>
          <wp:inline distT="0" distB="0" distL="0" distR="0" wp14:anchorId="06D62DDC" wp14:editId="4FF96B70">
            <wp:extent cx="5508346" cy="3096679"/>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14248" cy="3099997"/>
                    </a:xfrm>
                    <a:prstGeom prst="rect">
                      <a:avLst/>
                    </a:prstGeom>
                  </pic:spPr>
                </pic:pic>
              </a:graphicData>
            </a:graphic>
          </wp:inline>
        </w:drawing>
      </w:r>
    </w:p>
    <w:p w:rsidR="001A5471" w:rsidRDefault="002E51EF">
      <w:pPr>
        <w:rPr>
          <w:rFonts w:ascii="Arial" w:hAnsi="Arial" w:cs="Arial"/>
        </w:rPr>
      </w:pPr>
      <w:r>
        <w:rPr>
          <w:rFonts w:ascii="Arial" w:hAnsi="Arial" w:cs="Arial"/>
        </w:rPr>
        <w:t>Step 5</w:t>
      </w:r>
      <w:r w:rsidR="00E34F23">
        <w:rPr>
          <w:rFonts w:ascii="Arial" w:hAnsi="Arial" w:cs="Arial"/>
        </w:rPr>
        <w:t xml:space="preserve"> – check your inbox, junk mail or spam to see if you receive</w:t>
      </w:r>
      <w:r w:rsidR="008A0B8B">
        <w:rPr>
          <w:rFonts w:ascii="Arial" w:hAnsi="Arial" w:cs="Arial"/>
        </w:rPr>
        <w:t>d</w:t>
      </w:r>
      <w:r w:rsidR="00E34F23">
        <w:rPr>
          <w:rFonts w:ascii="Arial" w:hAnsi="Arial" w:cs="Arial"/>
        </w:rPr>
        <w:t xml:space="preserve"> this mail. </w:t>
      </w:r>
    </w:p>
    <w:p w:rsidR="001A5471" w:rsidRPr="001A5471" w:rsidRDefault="001A5471">
      <w:pPr>
        <w:rPr>
          <w:rFonts w:ascii="Arial" w:hAnsi="Arial" w:cs="Arial"/>
          <w:i/>
        </w:rPr>
      </w:pPr>
      <w:r w:rsidRPr="001A5471">
        <w:rPr>
          <w:rFonts w:ascii="Arial" w:hAnsi="Arial" w:cs="Arial"/>
          <w:i/>
        </w:rPr>
        <w:t>Troubleshooting: som</w:t>
      </w:r>
      <w:r>
        <w:rPr>
          <w:rFonts w:ascii="Arial" w:hAnsi="Arial" w:cs="Arial"/>
          <w:i/>
        </w:rPr>
        <w:t>etimes with institutional email addresses</w:t>
      </w:r>
      <w:r w:rsidRPr="001A5471">
        <w:rPr>
          <w:rFonts w:ascii="Arial" w:hAnsi="Arial" w:cs="Arial"/>
          <w:i/>
        </w:rPr>
        <w:t xml:space="preserve">, the mail goes to Spam. Please check with your IT services to release a mail from </w:t>
      </w:r>
      <w:hyperlink r:id="rId11" w:history="1">
        <w:r w:rsidRPr="001A5471">
          <w:rPr>
            <w:rStyle w:val="Hyperlink"/>
            <w:rFonts w:ascii="Arial" w:hAnsi="Arial" w:cs="Arial"/>
            <w:i/>
          </w:rPr>
          <w:t>applications@britishcouncil.org</w:t>
        </w:r>
      </w:hyperlink>
      <w:r>
        <w:rPr>
          <w:rFonts w:ascii="Arial" w:hAnsi="Arial" w:cs="Arial"/>
          <w:i/>
        </w:rPr>
        <w:t xml:space="preserve"> (see screenshot below to view the mail)</w:t>
      </w:r>
      <w:r w:rsidRPr="001A5471">
        <w:rPr>
          <w:rFonts w:ascii="Arial" w:hAnsi="Arial" w:cs="Arial"/>
          <w:i/>
        </w:rPr>
        <w:t xml:space="preserve">. </w:t>
      </w:r>
      <w:r w:rsidR="00A92364">
        <w:rPr>
          <w:rFonts w:ascii="Arial" w:hAnsi="Arial" w:cs="Arial"/>
          <w:i/>
        </w:rPr>
        <w:t xml:space="preserve">Please </w:t>
      </w:r>
      <w:r w:rsidRPr="001A5471">
        <w:rPr>
          <w:rFonts w:ascii="Arial" w:hAnsi="Arial" w:cs="Arial"/>
          <w:i/>
        </w:rPr>
        <w:t xml:space="preserve">add </w:t>
      </w:r>
      <w:hyperlink r:id="rId12" w:history="1">
        <w:r w:rsidR="00A92364" w:rsidRPr="001A5471">
          <w:rPr>
            <w:rStyle w:val="Hyperlink"/>
            <w:rFonts w:ascii="Arial" w:hAnsi="Arial" w:cs="Arial"/>
            <w:i/>
          </w:rPr>
          <w:t>applications@britishcouncil.org</w:t>
        </w:r>
      </w:hyperlink>
      <w:r w:rsidR="00A92364">
        <w:rPr>
          <w:rFonts w:ascii="Arial" w:hAnsi="Arial" w:cs="Arial"/>
          <w:i/>
        </w:rPr>
        <w:t xml:space="preserve"> and </w:t>
      </w:r>
      <w:hyperlink r:id="rId13" w:history="1">
        <w:r w:rsidR="00A92364" w:rsidRPr="00A22DFF">
          <w:rPr>
            <w:rStyle w:val="Hyperlink"/>
            <w:rFonts w:ascii="Arial" w:hAnsi="Arial" w:cs="Arial"/>
            <w:i/>
          </w:rPr>
          <w:t>UK-researcherlinks@britishcouncil.org</w:t>
        </w:r>
      </w:hyperlink>
      <w:r w:rsidR="00A92364">
        <w:rPr>
          <w:rFonts w:ascii="Arial" w:hAnsi="Arial" w:cs="Arial"/>
          <w:i/>
        </w:rPr>
        <w:t xml:space="preserve"> </w:t>
      </w:r>
      <w:r w:rsidRPr="001A5471">
        <w:rPr>
          <w:rFonts w:ascii="Arial" w:hAnsi="Arial" w:cs="Arial"/>
          <w:i/>
        </w:rPr>
        <w:t>to your safe senders list.</w:t>
      </w:r>
      <w:r w:rsidR="00A92364">
        <w:rPr>
          <w:rFonts w:ascii="Arial" w:hAnsi="Arial" w:cs="Arial"/>
          <w:i/>
        </w:rPr>
        <w:t xml:space="preserve"> </w:t>
      </w:r>
      <w:r w:rsidRPr="001A5471">
        <w:rPr>
          <w:rFonts w:ascii="Arial" w:hAnsi="Arial" w:cs="Arial"/>
          <w:i/>
        </w:rPr>
        <w:t xml:space="preserve">You will also need to receive other mails from this address once you submit your application. </w:t>
      </w:r>
    </w:p>
    <w:p w:rsidR="002E51EF" w:rsidRDefault="00E34F23">
      <w:pPr>
        <w:rPr>
          <w:rFonts w:ascii="Arial" w:hAnsi="Arial" w:cs="Arial"/>
        </w:rPr>
      </w:pPr>
      <w:r>
        <w:rPr>
          <w:rFonts w:ascii="Arial" w:hAnsi="Arial" w:cs="Arial"/>
        </w:rPr>
        <w:t>Then open the link in the mail.</w:t>
      </w:r>
    </w:p>
    <w:p w:rsidR="002E51EF" w:rsidRDefault="000B66E1">
      <w:pPr>
        <w:rPr>
          <w:rFonts w:ascii="Arial" w:hAnsi="Arial" w:cs="Arial"/>
        </w:rPr>
      </w:pPr>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437515</wp:posOffset>
                </wp:positionH>
                <wp:positionV relativeFrom="paragraph">
                  <wp:posOffset>2096364</wp:posOffset>
                </wp:positionV>
                <wp:extent cx="514350" cy="123825"/>
                <wp:effectExtent l="0" t="57150" r="19050" b="28575"/>
                <wp:wrapNone/>
                <wp:docPr id="17" name="Straight Arrow Connector 17"/>
                <wp:cNvGraphicFramePr/>
                <a:graphic xmlns:a="http://schemas.openxmlformats.org/drawingml/2006/main">
                  <a:graphicData uri="http://schemas.microsoft.com/office/word/2010/wordprocessingShape">
                    <wps:wsp>
                      <wps:cNvCnPr/>
                      <wps:spPr>
                        <a:xfrm flipV="1">
                          <a:off x="0" y="0"/>
                          <a:ext cx="514350" cy="1238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7" o:spid="_x0000_s1026" type="#_x0000_t32" style="position:absolute;margin-left:34.45pt;margin-top:165.05pt;width:40.5pt;height:9.7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" strokecolor="red">
                <v:stroke endarrow="open"/>
              </v:shape>
            </w:pict>
          </mc:Fallback>
        </mc:AlternateContent>
      </w:r>
      <w:r w:rsidR="001A5471">
        <w:rPr>
          <w:noProof/>
          <w:lang w:eastAsia="en-GB"/>
        </w:rPr>
        <w:drawing>
          <wp:inline distT="0" distB="0" distL="0" distR="0" wp14:anchorId="45B33116" wp14:editId="6BA58D2F">
            <wp:extent cx="5540135" cy="311455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559183" cy="3125258"/>
                    </a:xfrm>
                    <a:prstGeom prst="rect">
                      <a:avLst/>
                    </a:prstGeom>
                  </pic:spPr>
                </pic:pic>
              </a:graphicData>
            </a:graphic>
          </wp:inline>
        </w:drawing>
      </w:r>
    </w:p>
    <w:p w:rsidR="002E51EF" w:rsidRDefault="002E51EF">
      <w:pPr>
        <w:rPr>
          <w:rFonts w:ascii="Arial" w:hAnsi="Arial" w:cs="Arial"/>
        </w:rPr>
      </w:pPr>
      <w:r>
        <w:rPr>
          <w:rFonts w:ascii="Arial" w:hAnsi="Arial" w:cs="Arial"/>
        </w:rPr>
        <w:t>Step 6</w:t>
      </w:r>
      <w:r w:rsidR="00E34F23">
        <w:rPr>
          <w:rFonts w:ascii="Arial" w:hAnsi="Arial" w:cs="Arial"/>
        </w:rPr>
        <w:t xml:space="preserve"> – when you </w:t>
      </w:r>
      <w:r w:rsidR="00F87E6A">
        <w:rPr>
          <w:rFonts w:ascii="Arial" w:hAnsi="Arial" w:cs="Arial"/>
        </w:rPr>
        <w:t xml:space="preserve">have </w:t>
      </w:r>
      <w:r w:rsidR="00E34F23">
        <w:rPr>
          <w:rFonts w:ascii="Arial" w:hAnsi="Arial" w:cs="Arial"/>
        </w:rPr>
        <w:t>open</w:t>
      </w:r>
      <w:r w:rsidR="00F87E6A">
        <w:rPr>
          <w:rFonts w:ascii="Arial" w:hAnsi="Arial" w:cs="Arial"/>
        </w:rPr>
        <w:t>ed</w:t>
      </w:r>
      <w:r w:rsidR="00E34F23">
        <w:rPr>
          <w:rFonts w:ascii="Arial" w:hAnsi="Arial" w:cs="Arial"/>
        </w:rPr>
        <w:t xml:space="preserve"> the link</w:t>
      </w:r>
      <w:r w:rsidR="00F87E6A">
        <w:rPr>
          <w:rFonts w:ascii="Arial" w:hAnsi="Arial" w:cs="Arial"/>
        </w:rPr>
        <w:t>,</w:t>
      </w:r>
      <w:r w:rsidR="00E34F23">
        <w:rPr>
          <w:rFonts w:ascii="Arial" w:hAnsi="Arial" w:cs="Arial"/>
        </w:rPr>
        <w:t xml:space="preserve"> press ‘Retrieve password’.</w:t>
      </w:r>
    </w:p>
    <w:p w:rsidR="002E51EF" w:rsidRDefault="00252751">
      <w:pPr>
        <w:rPr>
          <w:rFonts w:ascii="Arial" w:hAnsi="Arial" w:cs="Arial"/>
        </w:rPr>
      </w:pPr>
      <w:r>
        <w:rPr>
          <w:noProof/>
          <w:lang w:eastAsia="en-GB"/>
        </w:rPr>
        <w:drawing>
          <wp:inline distT="0" distB="0" distL="0" distR="0" wp14:anchorId="6784D458" wp14:editId="57CACD15">
            <wp:extent cx="5537606" cy="3113127"/>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556426" cy="3123707"/>
                    </a:xfrm>
                    <a:prstGeom prst="rect">
                      <a:avLst/>
                    </a:prstGeom>
                  </pic:spPr>
                </pic:pic>
              </a:graphicData>
            </a:graphic>
          </wp:inline>
        </w:drawing>
      </w:r>
    </w:p>
    <w:p w:rsidR="005C4723" w:rsidRDefault="005C4723">
      <w:pPr>
        <w:rPr>
          <w:rFonts w:ascii="Arial" w:hAnsi="Arial" w:cs="Arial"/>
        </w:rPr>
      </w:pPr>
    </w:p>
    <w:p w:rsidR="005C4723" w:rsidRDefault="005C4723">
      <w:pPr>
        <w:rPr>
          <w:rFonts w:ascii="Arial" w:hAnsi="Arial" w:cs="Arial"/>
        </w:rPr>
      </w:pPr>
    </w:p>
    <w:p w:rsidR="005C4723" w:rsidRDefault="005C4723">
      <w:pPr>
        <w:rPr>
          <w:rFonts w:ascii="Arial" w:hAnsi="Arial" w:cs="Arial"/>
        </w:rPr>
      </w:pPr>
    </w:p>
    <w:p w:rsidR="005C4723" w:rsidRDefault="005C4723">
      <w:pPr>
        <w:rPr>
          <w:rFonts w:ascii="Arial" w:hAnsi="Arial" w:cs="Arial"/>
        </w:rPr>
      </w:pPr>
    </w:p>
    <w:p w:rsidR="005C4723" w:rsidRDefault="005C4723">
      <w:pPr>
        <w:rPr>
          <w:rFonts w:ascii="Arial" w:hAnsi="Arial" w:cs="Arial"/>
        </w:rPr>
      </w:pPr>
    </w:p>
    <w:p w:rsidR="002E51EF" w:rsidRDefault="002E51EF">
      <w:pPr>
        <w:rPr>
          <w:rFonts w:ascii="Arial" w:hAnsi="Arial" w:cs="Arial"/>
        </w:rPr>
      </w:pPr>
      <w:r>
        <w:rPr>
          <w:rFonts w:ascii="Arial" w:hAnsi="Arial" w:cs="Arial"/>
        </w:rPr>
        <w:t>Step 7</w:t>
      </w:r>
      <w:r w:rsidR="00E34F23">
        <w:rPr>
          <w:rFonts w:ascii="Arial" w:hAnsi="Arial" w:cs="Arial"/>
        </w:rPr>
        <w:t xml:space="preserve"> – a temporary password is then </w:t>
      </w:r>
      <w:r w:rsidR="00252751">
        <w:rPr>
          <w:rFonts w:ascii="Arial" w:hAnsi="Arial" w:cs="Arial"/>
        </w:rPr>
        <w:t>issued</w:t>
      </w:r>
      <w:r w:rsidR="00E34F23">
        <w:rPr>
          <w:rFonts w:ascii="Arial" w:hAnsi="Arial" w:cs="Arial"/>
        </w:rPr>
        <w:t xml:space="preserve"> to you. </w:t>
      </w:r>
      <w:r w:rsidR="005C4723">
        <w:rPr>
          <w:rFonts w:ascii="Arial" w:hAnsi="Arial" w:cs="Arial"/>
        </w:rPr>
        <w:t>Copy or m</w:t>
      </w:r>
      <w:r w:rsidR="00252751">
        <w:rPr>
          <w:rFonts w:ascii="Arial" w:hAnsi="Arial" w:cs="Arial"/>
        </w:rPr>
        <w:t xml:space="preserve">ake a note of the password. </w:t>
      </w:r>
    </w:p>
    <w:p w:rsidR="002E51EF" w:rsidRDefault="00BC16BC" w:rsidP="002E51EF">
      <w:pPr>
        <w:tabs>
          <w:tab w:val="left" w:pos="426"/>
        </w:tabs>
        <w:rPr>
          <w:rFonts w:ascii="Arial" w:hAnsi="Arial" w:cs="Arial"/>
        </w:rPr>
      </w:pPr>
      <w:r>
        <w:rPr>
          <w:rFonts w:ascii="Arial" w:hAnsi="Arial" w:cs="Arial"/>
          <w:noProof/>
          <w:lang w:eastAsia="en-GB"/>
        </w:rPr>
        <mc:AlternateContent>
          <mc:Choice Requires="wps">
            <w:drawing>
              <wp:anchor distT="0" distB="0" distL="114300" distR="114300" simplePos="0" relativeHeight="251668480" behindDoc="0" locked="0" layoutInCell="1" allowOverlap="1">
                <wp:simplePos x="0" y="0"/>
                <wp:positionH relativeFrom="column">
                  <wp:posOffset>2771826</wp:posOffset>
                </wp:positionH>
                <wp:positionV relativeFrom="paragraph">
                  <wp:posOffset>226695</wp:posOffset>
                </wp:positionV>
                <wp:extent cx="299516" cy="416408"/>
                <wp:effectExtent l="38100" t="38100" r="24765" b="22225"/>
                <wp:wrapNone/>
                <wp:docPr id="23" name="Straight Arrow Connector 23"/>
                <wp:cNvGraphicFramePr/>
                <a:graphic xmlns:a="http://schemas.openxmlformats.org/drawingml/2006/main">
                  <a:graphicData uri="http://schemas.microsoft.com/office/word/2010/wordprocessingShape">
                    <wps:wsp>
                      <wps:cNvCnPr/>
                      <wps:spPr>
                        <a:xfrm flipH="1" flipV="1">
                          <a:off x="0" y="0"/>
                          <a:ext cx="299516" cy="416408"/>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218.25pt;margin-top:17.85pt;width:23.6pt;height:32.8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" strokecolor="red">
                <v:stroke endarrow="open"/>
              </v:shape>
            </w:pict>
          </mc:Fallback>
        </mc:AlternateContent>
      </w:r>
      <w:r w:rsidRPr="00BC16BC">
        <w:rPr>
          <w:rFonts w:ascii="Arial" w:hAnsi="Arial" w:cs="Arial"/>
          <w:noProof/>
          <w:lang w:eastAsia="en-GB"/>
        </w:rPr>
        <mc:AlternateContent>
          <mc:Choice Requires="wps">
            <w:drawing>
              <wp:anchor distT="0" distB="0" distL="114300" distR="114300" simplePos="0" relativeHeight="251667456" behindDoc="0" locked="0" layoutInCell="1" allowOverlap="1" wp14:anchorId="7AFCD046" wp14:editId="4FCF09A9">
                <wp:simplePos x="0" y="0"/>
                <wp:positionH relativeFrom="column">
                  <wp:posOffset>2719705</wp:posOffset>
                </wp:positionH>
                <wp:positionV relativeFrom="paragraph">
                  <wp:posOffset>699770</wp:posOffset>
                </wp:positionV>
                <wp:extent cx="1440815" cy="474980"/>
                <wp:effectExtent l="0" t="0" r="26035" b="2032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815" cy="474980"/>
                        </a:xfrm>
                        <a:prstGeom prst="rect">
                          <a:avLst/>
                        </a:prstGeom>
                        <a:solidFill>
                          <a:srgbClr val="FFFFFF"/>
                        </a:solidFill>
                        <a:ln w="9525">
                          <a:solidFill>
                            <a:srgbClr val="000000"/>
                          </a:solidFill>
                          <a:miter lim="800000"/>
                          <a:headEnd/>
                          <a:tailEnd/>
                        </a:ln>
                      </wps:spPr>
                      <wps:txbx>
                        <w:txbxContent>
                          <w:p w:rsidR="00BC16BC" w:rsidRPr="00BC16BC" w:rsidRDefault="00BC16BC" w:rsidP="00BC16BC">
                            <w:pPr>
                              <w:pStyle w:val="ListParagraph"/>
                              <w:numPr>
                                <w:ilvl w:val="0"/>
                                <w:numId w:val="1"/>
                              </w:numPr>
                              <w:rPr>
                                <w:color w:val="FF0000"/>
                              </w:rPr>
                            </w:pPr>
                            <w:r>
                              <w:rPr>
                                <w:color w:val="FF0000"/>
                              </w:rPr>
                              <w:t>Return to this screen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4.15pt;margin-top:55.1pt;width:113.45pt;height:37.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">
                <v:textbox>
                  <w:txbxContent>
                    <w:p w:rsidR="00BC16BC" w:rsidRPr="00BC16BC" w:rsidRDefault="00BC16BC" w:rsidP="00BC16BC">
                      <w:pPr>
                        <w:pStyle w:val="ListParagraph"/>
                        <w:numPr>
                          <w:ilvl w:val="0"/>
                          <w:numId w:val="1"/>
                        </w:numPr>
                        <w:rPr>
                          <w:color w:val="FF0000"/>
                        </w:rPr>
                      </w:pPr>
                      <w:r>
                        <w:rPr>
                          <w:color w:val="FF0000"/>
                        </w:rPr>
                        <w:t>Return to this screen</w:t>
                      </w:r>
                    </w:p>
                  </w:txbxContent>
                </v:textbox>
              </v:shape>
            </w:pict>
          </mc:Fallback>
        </mc:AlternateContent>
      </w:r>
      <w:r w:rsidRPr="00BC16BC">
        <w:rPr>
          <w:rFonts w:ascii="Arial" w:hAnsi="Arial" w:cs="Arial"/>
          <w:noProof/>
          <w:lang w:eastAsia="en-GB"/>
        </w:rPr>
        <mc:AlternateContent>
          <mc:Choice Requires="wps">
            <w:drawing>
              <wp:anchor distT="0" distB="0" distL="114300" distR="114300" simplePos="0" relativeHeight="251665408" behindDoc="0" locked="0" layoutInCell="1" allowOverlap="1" wp14:anchorId="087E20D7" wp14:editId="69BE9446">
                <wp:simplePos x="0" y="0"/>
                <wp:positionH relativeFrom="column">
                  <wp:posOffset>37313</wp:posOffset>
                </wp:positionH>
                <wp:positionV relativeFrom="paragraph">
                  <wp:posOffset>1630045</wp:posOffset>
                </wp:positionV>
                <wp:extent cx="1441094" cy="475488"/>
                <wp:effectExtent l="0" t="0" r="26035" b="203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094" cy="475488"/>
                        </a:xfrm>
                        <a:prstGeom prst="rect">
                          <a:avLst/>
                        </a:prstGeom>
                        <a:solidFill>
                          <a:srgbClr val="FFFFFF"/>
                        </a:solidFill>
                        <a:ln w="9525">
                          <a:solidFill>
                            <a:srgbClr val="000000"/>
                          </a:solidFill>
                          <a:miter lim="800000"/>
                          <a:headEnd/>
                          <a:tailEnd/>
                        </a:ln>
                      </wps:spPr>
                      <wps:txbx>
                        <w:txbxContent>
                          <w:p w:rsidR="00BC16BC" w:rsidRPr="00BC16BC" w:rsidRDefault="00BC16BC" w:rsidP="00BC16BC">
                            <w:pPr>
                              <w:pStyle w:val="ListParagraph"/>
                              <w:numPr>
                                <w:ilvl w:val="0"/>
                                <w:numId w:val="1"/>
                              </w:numPr>
                              <w:rPr>
                                <w:color w:val="FF0000"/>
                              </w:rPr>
                            </w:pPr>
                            <w:r w:rsidRPr="00BC16BC">
                              <w:rPr>
                                <w:color w:val="FF0000"/>
                              </w:rPr>
                              <w:t>Copy this password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95pt;margin-top:128.35pt;width:113.45pt;height:37.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">
                <v:textbox>
                  <w:txbxContent>
                    <w:p w:rsidR="00BC16BC" w:rsidRPr="00BC16BC" w:rsidRDefault="00BC16BC" w:rsidP="00BC16BC">
                      <w:pPr>
                        <w:pStyle w:val="ListParagraph"/>
                        <w:numPr>
                          <w:ilvl w:val="0"/>
                          <w:numId w:val="1"/>
                        </w:numPr>
                        <w:rPr>
                          <w:color w:val="FF0000"/>
                        </w:rPr>
                      </w:pPr>
                      <w:r w:rsidRPr="00BC16BC">
                        <w:rPr>
                          <w:color w:val="FF0000"/>
                        </w:rPr>
                        <w:t>Copy this password</w:t>
                      </w:r>
                    </w:p>
                  </w:txbxContent>
                </v:textbox>
              </v:shape>
            </w:pict>
          </mc:Fallback>
        </mc:AlternateContent>
      </w:r>
      <w:r w:rsidR="00252751">
        <w:rPr>
          <w:noProof/>
          <w:lang w:eastAsia="en-GB"/>
        </w:rPr>
        <mc:AlternateContent>
          <mc:Choice Requires="wps">
            <w:drawing>
              <wp:anchor distT="0" distB="0" distL="114300" distR="114300" simplePos="0" relativeHeight="251663360" behindDoc="0" locked="0" layoutInCell="1" allowOverlap="1" wp14:anchorId="4F4B2CCB" wp14:editId="12023D78">
                <wp:simplePos x="0" y="0"/>
                <wp:positionH relativeFrom="column">
                  <wp:posOffset>226771</wp:posOffset>
                </wp:positionH>
                <wp:positionV relativeFrom="paragraph">
                  <wp:posOffset>1353312</wp:posOffset>
                </wp:positionV>
                <wp:extent cx="358445" cy="256032"/>
                <wp:effectExtent l="0" t="38100" r="60960" b="29845"/>
                <wp:wrapNone/>
                <wp:docPr id="21" name="Straight Arrow Connector 21"/>
                <wp:cNvGraphicFramePr/>
                <a:graphic xmlns:a="http://schemas.openxmlformats.org/drawingml/2006/main">
                  <a:graphicData uri="http://schemas.microsoft.com/office/word/2010/wordprocessingShape">
                    <wps:wsp>
                      <wps:cNvCnPr/>
                      <wps:spPr>
                        <a:xfrm flipV="1">
                          <a:off x="0" y="0"/>
                          <a:ext cx="358445" cy="256032"/>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1" o:spid="_x0000_s1026" type="#_x0000_t32" style="position:absolute;margin-left:17.85pt;margin-top:106.55pt;width:28.2pt;height:20.1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" strokecolor="red">
                <v:stroke endarrow="open"/>
              </v:shape>
            </w:pict>
          </mc:Fallback>
        </mc:AlternateContent>
      </w:r>
      <w:r w:rsidR="00252751">
        <w:rPr>
          <w:noProof/>
          <w:lang w:eastAsia="en-GB"/>
        </w:rPr>
        <w:drawing>
          <wp:inline distT="0" distB="0" distL="0" distR="0" wp14:anchorId="352CF87B" wp14:editId="194565EC">
            <wp:extent cx="5705856" cy="32077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13849" cy="3212208"/>
                    </a:xfrm>
                    <a:prstGeom prst="rect">
                      <a:avLst/>
                    </a:prstGeom>
                  </pic:spPr>
                </pic:pic>
              </a:graphicData>
            </a:graphic>
          </wp:inline>
        </w:drawing>
      </w:r>
    </w:p>
    <w:p w:rsidR="00252751" w:rsidRDefault="002E51EF">
      <w:pPr>
        <w:rPr>
          <w:rFonts w:ascii="Arial" w:hAnsi="Arial" w:cs="Arial"/>
        </w:rPr>
      </w:pPr>
      <w:r>
        <w:rPr>
          <w:rFonts w:ascii="Arial" w:hAnsi="Arial" w:cs="Arial"/>
        </w:rPr>
        <w:t>Step 8</w:t>
      </w:r>
      <w:r w:rsidR="00742BA2">
        <w:rPr>
          <w:rFonts w:ascii="Arial" w:hAnsi="Arial" w:cs="Arial"/>
        </w:rPr>
        <w:t xml:space="preserve"> </w:t>
      </w:r>
      <w:r w:rsidR="00612332" w:rsidRPr="00612332">
        <w:rPr>
          <w:rFonts w:ascii="Arial" w:hAnsi="Arial" w:cs="Arial"/>
        </w:rPr>
        <w:t>– At this screen, copy the given password and retur</w:t>
      </w:r>
      <w:r w:rsidR="00612332">
        <w:rPr>
          <w:rFonts w:ascii="Arial" w:hAnsi="Arial" w:cs="Arial"/>
        </w:rPr>
        <w:t xml:space="preserve">n to the </w:t>
      </w:r>
      <w:r w:rsidR="00673FF0">
        <w:rPr>
          <w:rFonts w:ascii="Arial" w:hAnsi="Arial" w:cs="Arial"/>
        </w:rPr>
        <w:t>Current Opportunities</w:t>
      </w:r>
      <w:r w:rsidR="00612332">
        <w:rPr>
          <w:rFonts w:ascii="Arial" w:hAnsi="Arial" w:cs="Arial"/>
        </w:rPr>
        <w:t xml:space="preserve"> page</w:t>
      </w:r>
      <w:r w:rsidR="00742BA2">
        <w:rPr>
          <w:rFonts w:ascii="Arial" w:hAnsi="Arial" w:cs="Arial"/>
        </w:rPr>
        <w:t xml:space="preserve"> for the call you are applying for</w:t>
      </w:r>
      <w:r w:rsidR="00612332">
        <w:rPr>
          <w:rFonts w:ascii="Arial" w:hAnsi="Arial" w:cs="Arial"/>
        </w:rPr>
        <w:t>,</w:t>
      </w:r>
      <w:r w:rsidR="00612332" w:rsidRPr="00612332">
        <w:rPr>
          <w:rFonts w:ascii="Arial" w:hAnsi="Arial" w:cs="Arial"/>
        </w:rPr>
        <w:t xml:space="preserve"> </w:t>
      </w:r>
      <w:r w:rsidR="00612332">
        <w:rPr>
          <w:rFonts w:ascii="Arial" w:hAnsi="Arial" w:cs="Arial"/>
        </w:rPr>
        <w:t>in this case</w:t>
      </w:r>
      <w:r w:rsidR="00BC16BC">
        <w:rPr>
          <w:rFonts w:ascii="Arial" w:hAnsi="Arial" w:cs="Arial"/>
        </w:rPr>
        <w:t xml:space="preserve"> the </w:t>
      </w:r>
      <w:r w:rsidR="005C4723">
        <w:rPr>
          <w:rFonts w:ascii="Arial" w:hAnsi="Arial" w:cs="Arial"/>
        </w:rPr>
        <w:t>web</w:t>
      </w:r>
      <w:r w:rsidR="00BC16BC">
        <w:rPr>
          <w:rFonts w:ascii="Arial" w:hAnsi="Arial" w:cs="Arial"/>
        </w:rPr>
        <w:t xml:space="preserve">page </w:t>
      </w:r>
      <w:r w:rsidR="00BC16BC" w:rsidRPr="00BC16BC">
        <w:rPr>
          <w:rFonts w:ascii="Arial" w:hAnsi="Arial" w:cs="Arial"/>
        </w:rPr>
        <w:t>for a Newton Fund travel grant. Once you are in the correct link, click on ‘Apply online’.</w:t>
      </w:r>
    </w:p>
    <w:p w:rsidR="00BC16BC" w:rsidRDefault="002D3F65">
      <w:pPr>
        <w:rPr>
          <w:rFonts w:ascii="Arial" w:hAnsi="Arial" w:cs="Arial"/>
        </w:rPr>
      </w:pPr>
      <w:r>
        <w:rPr>
          <w:noProof/>
          <w:lang w:eastAsia="en-GB"/>
        </w:rPr>
        <mc:AlternateContent>
          <mc:Choice Requires="wps">
            <w:drawing>
              <wp:anchor distT="0" distB="0" distL="114300" distR="114300" simplePos="0" relativeHeight="251669504" behindDoc="0" locked="0" layoutInCell="1" allowOverlap="1">
                <wp:simplePos x="0" y="0"/>
                <wp:positionH relativeFrom="column">
                  <wp:posOffset>1945843</wp:posOffset>
                </wp:positionH>
                <wp:positionV relativeFrom="paragraph">
                  <wp:posOffset>2760447</wp:posOffset>
                </wp:positionV>
                <wp:extent cx="687629" cy="160934"/>
                <wp:effectExtent l="0" t="57150" r="17780" b="29845"/>
                <wp:wrapNone/>
                <wp:docPr id="25" name="Straight Arrow Connector 25"/>
                <wp:cNvGraphicFramePr/>
                <a:graphic xmlns:a="http://schemas.openxmlformats.org/drawingml/2006/main">
                  <a:graphicData uri="http://schemas.microsoft.com/office/word/2010/wordprocessingShape">
                    <wps:wsp>
                      <wps:cNvCnPr/>
                      <wps:spPr>
                        <a:xfrm flipV="1">
                          <a:off x="0" y="0"/>
                          <a:ext cx="687629" cy="160934"/>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5" o:spid="_x0000_s1026" type="#_x0000_t32" style="position:absolute;margin-left:153.2pt;margin-top:217.35pt;width:54.15pt;height:12.65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" strokecolor="red">
                <v:stroke endarrow="open"/>
              </v:shape>
            </w:pict>
          </mc:Fallback>
        </mc:AlternateContent>
      </w:r>
      <w:r w:rsidR="00BC16BC">
        <w:rPr>
          <w:noProof/>
          <w:lang w:eastAsia="en-GB"/>
        </w:rPr>
        <w:drawing>
          <wp:inline distT="0" distB="0" distL="0" distR="0" wp14:anchorId="15F75EEE" wp14:editId="2EAA77C5">
            <wp:extent cx="5705856" cy="32077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25474" cy="3218744"/>
                    </a:xfrm>
                    <a:prstGeom prst="rect">
                      <a:avLst/>
                    </a:prstGeom>
                  </pic:spPr>
                </pic:pic>
              </a:graphicData>
            </a:graphic>
          </wp:inline>
        </w:drawing>
      </w:r>
    </w:p>
    <w:p w:rsidR="00B66542" w:rsidRDefault="00B66542">
      <w:pPr>
        <w:rPr>
          <w:rFonts w:ascii="Arial" w:hAnsi="Arial" w:cs="Arial"/>
        </w:rPr>
      </w:pPr>
    </w:p>
    <w:p w:rsidR="00B66542" w:rsidRDefault="00B66542">
      <w:pPr>
        <w:rPr>
          <w:rFonts w:ascii="Arial" w:hAnsi="Arial" w:cs="Arial"/>
        </w:rPr>
      </w:pPr>
    </w:p>
    <w:p w:rsidR="00B66542" w:rsidRDefault="00B66542">
      <w:pPr>
        <w:rPr>
          <w:rFonts w:ascii="Arial" w:hAnsi="Arial" w:cs="Arial"/>
        </w:rPr>
      </w:pPr>
    </w:p>
    <w:p w:rsidR="00B66542" w:rsidRDefault="00B66542">
      <w:pPr>
        <w:rPr>
          <w:rFonts w:ascii="Arial" w:hAnsi="Arial" w:cs="Arial"/>
        </w:rPr>
      </w:pPr>
    </w:p>
    <w:p w:rsidR="00673FF0" w:rsidRPr="008A0B8B" w:rsidRDefault="002D3F65">
      <w:pPr>
        <w:rPr>
          <w:rFonts w:ascii="Arial" w:hAnsi="Arial" w:cs="Arial"/>
        </w:rPr>
      </w:pPr>
      <w:r>
        <w:rPr>
          <w:rFonts w:ascii="Arial" w:hAnsi="Arial" w:cs="Arial"/>
        </w:rPr>
        <w:t xml:space="preserve">Step 9 - </w:t>
      </w:r>
      <w:r w:rsidR="00612332" w:rsidRPr="00612332">
        <w:rPr>
          <w:rFonts w:ascii="Arial" w:hAnsi="Arial" w:cs="Arial"/>
        </w:rPr>
        <w:t xml:space="preserve">Insert your Email address and paste the temporary password provided to you earlier </w:t>
      </w:r>
      <w:r w:rsidR="00612332" w:rsidRPr="008A0B8B">
        <w:rPr>
          <w:rFonts w:ascii="Arial" w:hAnsi="Arial" w:cs="Arial"/>
        </w:rPr>
        <w:t xml:space="preserve">into the relevant sections and click Log on. </w:t>
      </w:r>
    </w:p>
    <w:p w:rsidR="00742BA2" w:rsidRPr="008F02F0" w:rsidRDefault="00742BA2" w:rsidP="008A0B8B">
      <w:pPr>
        <w:rPr>
          <w:rFonts w:ascii="Arial" w:hAnsi="Arial" w:cs="Arial"/>
          <w:i/>
        </w:rPr>
      </w:pPr>
      <w:r w:rsidRPr="008A0B8B">
        <w:rPr>
          <w:rFonts w:ascii="Arial" w:hAnsi="Arial" w:cs="Arial"/>
          <w:b/>
          <w:i/>
        </w:rPr>
        <w:t>Troubleshooting: If you get an error message after pressing ‘Log On’ at this stage, do not try to re-set your password through ‘Forgotten your password’. Repeat steps 8</w:t>
      </w:r>
      <w:r>
        <w:rPr>
          <w:rFonts w:ascii="Arial" w:hAnsi="Arial" w:cs="Arial"/>
          <w:i/>
        </w:rPr>
        <w:t xml:space="preserve"> and 9 again. If t</w:t>
      </w:r>
      <w:r w:rsidR="008A0B8B">
        <w:rPr>
          <w:rFonts w:ascii="Arial" w:hAnsi="Arial" w:cs="Arial"/>
          <w:i/>
        </w:rPr>
        <w:t xml:space="preserve">his still does not work, </w:t>
      </w:r>
      <w:r>
        <w:rPr>
          <w:rFonts w:ascii="Arial" w:hAnsi="Arial" w:cs="Arial"/>
          <w:i/>
        </w:rPr>
        <w:t xml:space="preserve">contact </w:t>
      </w:r>
      <w:hyperlink r:id="rId18" w:history="1">
        <w:r w:rsidRPr="00D401D1">
          <w:rPr>
            <w:rStyle w:val="Hyperlink"/>
            <w:rFonts w:ascii="Arial" w:hAnsi="Arial" w:cs="Arial"/>
            <w:i/>
          </w:rPr>
          <w:t>UK-ResearcherLinks@britishcouncil.org</w:t>
        </w:r>
      </w:hyperlink>
      <w:r>
        <w:rPr>
          <w:rFonts w:ascii="Arial" w:hAnsi="Arial" w:cs="Arial"/>
          <w:i/>
        </w:rPr>
        <w:t xml:space="preserve">. </w:t>
      </w:r>
    </w:p>
    <w:p w:rsidR="00673FF0" w:rsidRDefault="00673FF0">
      <w:pPr>
        <w:rPr>
          <w:rFonts w:ascii="Arial" w:hAnsi="Arial" w:cs="Arial"/>
        </w:rPr>
      </w:pPr>
      <w:r>
        <w:rPr>
          <w:noProof/>
          <w:lang w:eastAsia="en-GB"/>
        </w:rPr>
        <w:drawing>
          <wp:inline distT="0" distB="0" distL="0" distR="0" wp14:anchorId="32BED9D8" wp14:editId="5EB7F5A1">
            <wp:extent cx="5274259" cy="3292777"/>
            <wp:effectExtent l="0" t="0" r="3175" b="3175"/>
            <wp:docPr id="2" name="Picture 2" descr="cid:image001.jpg@01D20839.208A2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20839.208A2C5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279065" cy="3295778"/>
                    </a:xfrm>
                    <a:prstGeom prst="rect">
                      <a:avLst/>
                    </a:prstGeom>
                    <a:noFill/>
                    <a:ln>
                      <a:noFill/>
                    </a:ln>
                  </pic:spPr>
                </pic:pic>
              </a:graphicData>
            </a:graphic>
          </wp:inline>
        </w:drawing>
      </w:r>
    </w:p>
    <w:p w:rsidR="00673FF0" w:rsidRDefault="00673FF0">
      <w:pPr>
        <w:rPr>
          <w:rFonts w:ascii="Arial" w:hAnsi="Arial" w:cs="Arial"/>
        </w:rPr>
      </w:pPr>
      <w:r>
        <w:rPr>
          <w:rFonts w:ascii="Arial" w:hAnsi="Arial" w:cs="Arial"/>
        </w:rPr>
        <w:t xml:space="preserve">Step 10 - </w:t>
      </w:r>
      <w:r w:rsidR="00612332" w:rsidRPr="00612332">
        <w:rPr>
          <w:rFonts w:ascii="Arial" w:hAnsi="Arial" w:cs="Arial"/>
        </w:rPr>
        <w:t xml:space="preserve">The screen </w:t>
      </w:r>
      <w:r w:rsidR="008A0B8B" w:rsidRPr="00612332">
        <w:rPr>
          <w:rFonts w:ascii="Arial" w:hAnsi="Arial" w:cs="Arial"/>
        </w:rPr>
        <w:t xml:space="preserve">below </w:t>
      </w:r>
      <w:r w:rsidR="00612332" w:rsidRPr="00612332">
        <w:rPr>
          <w:rFonts w:ascii="Arial" w:hAnsi="Arial" w:cs="Arial"/>
        </w:rPr>
        <w:t xml:space="preserve">will appear to prompt you to immediately change the temporary password to a preferred password of your choice.  Paste the previously used temporary password into the “current password” field, then insert your preferred password into the “new password” and “repeat new password” fields and click log on. </w:t>
      </w:r>
    </w:p>
    <w:p w:rsidR="002E51EF" w:rsidRDefault="00E34F23">
      <w:pPr>
        <w:rPr>
          <w:rFonts w:ascii="Arial" w:hAnsi="Arial" w:cs="Arial"/>
        </w:rPr>
      </w:pPr>
      <w:r>
        <w:rPr>
          <w:noProof/>
          <w:lang w:eastAsia="en-GB"/>
        </w:rPr>
        <w:drawing>
          <wp:inline distT="0" distB="0" distL="0" distR="0" wp14:anchorId="5AFAAF53" wp14:editId="4994B30C">
            <wp:extent cx="5244998" cy="2948630"/>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50618" cy="2951790"/>
                    </a:xfrm>
                    <a:prstGeom prst="rect">
                      <a:avLst/>
                    </a:prstGeom>
                  </pic:spPr>
                </pic:pic>
              </a:graphicData>
            </a:graphic>
          </wp:inline>
        </w:drawing>
      </w:r>
    </w:p>
    <w:p w:rsidR="00231C8D" w:rsidRDefault="00231C8D">
      <w:pPr>
        <w:rPr>
          <w:rFonts w:ascii="Arial" w:hAnsi="Arial" w:cs="Arial"/>
        </w:rPr>
      </w:pPr>
    </w:p>
    <w:p w:rsidR="00E34F23" w:rsidRDefault="00673FF0">
      <w:pPr>
        <w:rPr>
          <w:rFonts w:ascii="Arial" w:hAnsi="Arial" w:cs="Arial"/>
        </w:rPr>
      </w:pPr>
      <w:r>
        <w:rPr>
          <w:rFonts w:ascii="Arial" w:hAnsi="Arial" w:cs="Arial"/>
        </w:rPr>
        <w:t>Step 11</w:t>
      </w:r>
      <w:r w:rsidR="00E34F23">
        <w:rPr>
          <w:rFonts w:ascii="Arial" w:hAnsi="Arial" w:cs="Arial"/>
        </w:rPr>
        <w:t xml:space="preserve"> – when you press log on</w:t>
      </w:r>
      <w:r>
        <w:rPr>
          <w:rFonts w:ascii="Arial" w:hAnsi="Arial" w:cs="Arial"/>
        </w:rPr>
        <w:t xml:space="preserve"> in step 10</w:t>
      </w:r>
      <w:r w:rsidR="00E34F23">
        <w:rPr>
          <w:rFonts w:ascii="Arial" w:hAnsi="Arial" w:cs="Arial"/>
        </w:rPr>
        <w:t>, you should get the following screen:</w:t>
      </w:r>
    </w:p>
    <w:p w:rsidR="00E34F23" w:rsidRDefault="00E34F23">
      <w:pPr>
        <w:rPr>
          <w:rFonts w:ascii="Arial" w:hAnsi="Arial" w:cs="Arial"/>
        </w:rPr>
      </w:pPr>
      <w:r>
        <w:rPr>
          <w:noProof/>
          <w:lang w:eastAsia="en-GB"/>
        </w:rPr>
        <w:drawing>
          <wp:inline distT="0" distB="0" distL="0" distR="0" wp14:anchorId="1F78C61E" wp14:editId="1A0F5A4C">
            <wp:extent cx="5731510" cy="3222137"/>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3222137"/>
                    </a:xfrm>
                    <a:prstGeom prst="rect">
                      <a:avLst/>
                    </a:prstGeom>
                  </pic:spPr>
                </pic:pic>
              </a:graphicData>
            </a:graphic>
          </wp:inline>
        </w:drawing>
      </w:r>
    </w:p>
    <w:p w:rsidR="002D3F65" w:rsidRDefault="00E34F23">
      <w:pPr>
        <w:rPr>
          <w:rFonts w:ascii="Arial" w:hAnsi="Arial" w:cs="Arial"/>
        </w:rPr>
      </w:pPr>
      <w:r>
        <w:rPr>
          <w:rFonts w:ascii="Arial" w:hAnsi="Arial" w:cs="Arial"/>
        </w:rPr>
        <w:t xml:space="preserve">Press OK. </w:t>
      </w:r>
      <w:r w:rsidR="00673FF0" w:rsidRPr="00673FF0">
        <w:rPr>
          <w:rFonts w:ascii="Arial" w:hAnsi="Arial" w:cs="Arial"/>
        </w:rPr>
        <w:t xml:space="preserve">Your password has now been changed and from this point onwards your preferred password should be used at all times when logging into your account.  </w:t>
      </w:r>
    </w:p>
    <w:p w:rsidR="002D3F65" w:rsidRDefault="00673FF0">
      <w:pPr>
        <w:rPr>
          <w:rFonts w:ascii="Arial" w:hAnsi="Arial" w:cs="Arial"/>
        </w:rPr>
      </w:pPr>
      <w:r>
        <w:rPr>
          <w:rFonts w:ascii="Arial" w:hAnsi="Arial" w:cs="Arial"/>
        </w:rPr>
        <w:t>Step 12</w:t>
      </w:r>
      <w:r w:rsidR="002D3F65">
        <w:rPr>
          <w:rFonts w:ascii="Arial" w:hAnsi="Arial" w:cs="Arial"/>
        </w:rPr>
        <w:t xml:space="preserve"> – Choose the form for the type of grant you are applying for.</w:t>
      </w:r>
    </w:p>
    <w:p w:rsidR="002D3F65" w:rsidRDefault="005C4723">
      <w:pPr>
        <w:rPr>
          <w:rFonts w:ascii="Arial" w:hAnsi="Arial" w:cs="Arial"/>
        </w:rPr>
      </w:pPr>
      <w:r>
        <w:rPr>
          <w:noProof/>
          <w:lang w:eastAsia="en-GB"/>
        </w:rPr>
        <mc:AlternateContent>
          <mc:Choice Requires="wps">
            <w:drawing>
              <wp:anchor distT="0" distB="0" distL="114300" distR="114300" simplePos="0" relativeHeight="251671552" behindDoc="0" locked="0" layoutInCell="1" allowOverlap="1" wp14:anchorId="176CCB69" wp14:editId="43C43A29">
                <wp:simplePos x="0" y="0"/>
                <wp:positionH relativeFrom="column">
                  <wp:posOffset>1235710</wp:posOffset>
                </wp:positionH>
                <wp:positionV relativeFrom="paragraph">
                  <wp:posOffset>2413635</wp:posOffset>
                </wp:positionV>
                <wp:extent cx="379095" cy="73025"/>
                <wp:effectExtent l="38100" t="76200" r="20955" b="41275"/>
                <wp:wrapNone/>
                <wp:docPr id="28" name="Straight Arrow Connector 28"/>
                <wp:cNvGraphicFramePr/>
                <a:graphic xmlns:a="http://schemas.openxmlformats.org/drawingml/2006/main">
                  <a:graphicData uri="http://schemas.microsoft.com/office/word/2010/wordprocessingShape">
                    <wps:wsp>
                      <wps:cNvCnPr/>
                      <wps:spPr>
                        <a:xfrm flipH="1" flipV="1">
                          <a:off x="0" y="0"/>
                          <a:ext cx="379095" cy="730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97.3pt;margin-top:190.05pt;width:29.85pt;height:5.7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" strokecolor="red">
                <v:stroke endarrow="open"/>
              </v:shape>
            </w:pict>
          </mc:Fallback>
        </mc:AlternateContent>
      </w:r>
      <w:r>
        <w:rPr>
          <w:noProof/>
          <w:lang w:eastAsia="en-GB"/>
        </w:rPr>
        <mc:AlternateContent>
          <mc:Choice Requires="wps">
            <w:drawing>
              <wp:anchor distT="0" distB="0" distL="114300" distR="114300" simplePos="0" relativeHeight="251670528" behindDoc="0" locked="0" layoutInCell="1" allowOverlap="1" wp14:anchorId="33A8BAFB" wp14:editId="6B19EC8C">
                <wp:simplePos x="0" y="0"/>
                <wp:positionH relativeFrom="column">
                  <wp:posOffset>1191895</wp:posOffset>
                </wp:positionH>
                <wp:positionV relativeFrom="paragraph">
                  <wp:posOffset>2106295</wp:posOffset>
                </wp:positionV>
                <wp:extent cx="423545" cy="255270"/>
                <wp:effectExtent l="38100" t="38100" r="14605" b="30480"/>
                <wp:wrapNone/>
                <wp:docPr id="27" name="Straight Arrow Connector 27"/>
                <wp:cNvGraphicFramePr/>
                <a:graphic xmlns:a="http://schemas.openxmlformats.org/drawingml/2006/main">
                  <a:graphicData uri="http://schemas.microsoft.com/office/word/2010/wordprocessingShape">
                    <wps:wsp>
                      <wps:cNvCnPr/>
                      <wps:spPr>
                        <a:xfrm flipH="1" flipV="1">
                          <a:off x="0" y="0"/>
                          <a:ext cx="423545" cy="25527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93.85pt;margin-top:165.85pt;width:33.35pt;height:20.1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" strokecolor="red">
                <v:stroke endarrow="open"/>
              </v:shape>
            </w:pict>
          </mc:Fallback>
        </mc:AlternateContent>
      </w:r>
      <w:r w:rsidR="002D3F65" w:rsidRPr="002D3F65">
        <w:rPr>
          <w:rFonts w:ascii="Arial" w:hAnsi="Arial" w:cs="Arial"/>
          <w:noProof/>
          <w:lang w:eastAsia="en-GB"/>
        </w:rPr>
        <mc:AlternateContent>
          <mc:Choice Requires="wps">
            <w:drawing>
              <wp:anchor distT="0" distB="0" distL="114300" distR="114300" simplePos="0" relativeHeight="251673600" behindDoc="0" locked="0" layoutInCell="1" allowOverlap="1" wp14:anchorId="5C94ADFE" wp14:editId="4EE3E248">
                <wp:simplePos x="0" y="0"/>
                <wp:positionH relativeFrom="column">
                  <wp:posOffset>1681911</wp:posOffset>
                </wp:positionH>
                <wp:positionV relativeFrom="paragraph">
                  <wp:posOffset>1389583</wp:posOffset>
                </wp:positionV>
                <wp:extent cx="2374265" cy="1455725"/>
                <wp:effectExtent l="0" t="0" r="12700" b="1143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55725"/>
                        </a:xfrm>
                        <a:prstGeom prst="rect">
                          <a:avLst/>
                        </a:prstGeom>
                        <a:solidFill>
                          <a:srgbClr val="FFFFFF"/>
                        </a:solidFill>
                        <a:ln w="9525">
                          <a:solidFill>
                            <a:srgbClr val="000000"/>
                          </a:solidFill>
                          <a:miter lim="800000"/>
                          <a:headEnd/>
                          <a:tailEnd/>
                        </a:ln>
                      </wps:spPr>
                      <wps:txbx>
                        <w:txbxContent>
                          <w:p w:rsidR="002D3F65" w:rsidRDefault="002D3F65">
                            <w:r>
                              <w:t xml:space="preserve">Click on the link for </w:t>
                            </w:r>
                            <w:r w:rsidRPr="002D3F65">
                              <w:rPr>
                                <w:i/>
                                <w:u w:val="single"/>
                              </w:rPr>
                              <w:t>either</w:t>
                            </w:r>
                            <w:r>
                              <w:t xml:space="preserve"> a Researcher Links Travel Grant </w:t>
                            </w:r>
                            <w:r w:rsidRPr="002D3F65">
                              <w:rPr>
                                <w:i/>
                                <w:u w:val="single"/>
                              </w:rPr>
                              <w:t>or</w:t>
                            </w:r>
                            <w:r w:rsidRPr="002D3F65">
                              <w:rPr>
                                <w:u w:val="single"/>
                              </w:rPr>
                              <w:t xml:space="preserve"> </w:t>
                            </w:r>
                            <w:r>
                              <w:t>a Researcher Links Workshop Grant depending on the type of grant you are applying for. It is not possible to apply for both types of grant in one call.</w:t>
                            </w:r>
                          </w:p>
                          <w:p w:rsidR="002D3F65" w:rsidRDefault="002D3F6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margin-left:132.45pt;margin-top:109.4pt;width:186.95pt;height:114.6pt;z-index:2516736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">
                <v:textbox>
                  <w:txbxContent>
                    <w:p w:rsidR="002D3F65" w:rsidRDefault="002D3F65">
                      <w:r>
                        <w:t xml:space="preserve">Click on the link for </w:t>
                      </w:r>
                      <w:r w:rsidRPr="002D3F65">
                        <w:rPr>
                          <w:i/>
                          <w:u w:val="single"/>
                        </w:rPr>
                        <w:t>either</w:t>
                      </w:r>
                      <w:r>
                        <w:t xml:space="preserve"> a Researcher Links Travel Grant </w:t>
                      </w:r>
                      <w:r w:rsidRPr="002D3F65">
                        <w:rPr>
                          <w:i/>
                          <w:u w:val="single"/>
                        </w:rPr>
                        <w:t>or</w:t>
                      </w:r>
                      <w:r w:rsidRPr="002D3F65">
                        <w:rPr>
                          <w:u w:val="single"/>
                        </w:rPr>
                        <w:t xml:space="preserve"> </w:t>
                      </w:r>
                      <w:r>
                        <w:t>a Researcher Links</w:t>
                      </w:r>
                      <w:r>
                        <w:t xml:space="preserve"> Workshop Grant depending on the type of grant you are applying for. It is not possible to apply for both types of grant in one call.</w:t>
                      </w:r>
                    </w:p>
                    <w:p w:rsidR="002D3F65" w:rsidRDefault="002D3F65"/>
                  </w:txbxContent>
                </v:textbox>
              </v:shape>
            </w:pict>
          </mc:Fallback>
        </mc:AlternateContent>
      </w:r>
      <w:r w:rsidR="002D3F65">
        <w:rPr>
          <w:noProof/>
          <w:lang w:eastAsia="en-GB"/>
        </w:rPr>
        <w:drawing>
          <wp:inline distT="0" distB="0" distL="0" distR="0" wp14:anchorId="6CBD4107" wp14:editId="19E68113">
            <wp:extent cx="5574182" cy="3133691"/>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580155" cy="3137049"/>
                    </a:xfrm>
                    <a:prstGeom prst="rect">
                      <a:avLst/>
                    </a:prstGeom>
                  </pic:spPr>
                </pic:pic>
              </a:graphicData>
            </a:graphic>
          </wp:inline>
        </w:drawing>
      </w:r>
    </w:p>
    <w:p w:rsidR="00E34F23" w:rsidRDefault="00673FF0">
      <w:pPr>
        <w:rPr>
          <w:rFonts w:ascii="Arial" w:hAnsi="Arial" w:cs="Arial"/>
        </w:rPr>
      </w:pPr>
      <w:r>
        <w:rPr>
          <w:rFonts w:ascii="Arial" w:hAnsi="Arial" w:cs="Arial"/>
        </w:rPr>
        <w:t>Step 13</w:t>
      </w:r>
      <w:r w:rsidR="002D3F65">
        <w:rPr>
          <w:rFonts w:ascii="Arial" w:hAnsi="Arial" w:cs="Arial"/>
        </w:rPr>
        <w:t xml:space="preserve"> - </w:t>
      </w:r>
      <w:r w:rsidR="00E34F23">
        <w:rPr>
          <w:rFonts w:ascii="Arial" w:hAnsi="Arial" w:cs="Arial"/>
        </w:rPr>
        <w:t>You</w:t>
      </w:r>
      <w:r w:rsidR="00AB2894">
        <w:rPr>
          <w:rFonts w:ascii="Arial" w:hAnsi="Arial" w:cs="Arial"/>
        </w:rPr>
        <w:t xml:space="preserve"> should be taken to the initial</w:t>
      </w:r>
      <w:r w:rsidR="00E34F23">
        <w:rPr>
          <w:rFonts w:ascii="Arial" w:hAnsi="Arial" w:cs="Arial"/>
        </w:rPr>
        <w:t xml:space="preserve"> page for the type of grant you started applying for. You can then </w:t>
      </w:r>
      <w:r w:rsidR="00AB2894">
        <w:rPr>
          <w:rFonts w:ascii="Arial" w:hAnsi="Arial" w:cs="Arial"/>
        </w:rPr>
        <w:t>make your way through the application. Good luck with your application!</w:t>
      </w:r>
    </w:p>
    <w:p w:rsidR="005C4723" w:rsidRDefault="005C4723">
      <w:pPr>
        <w:rPr>
          <w:rFonts w:ascii="Arial" w:hAnsi="Arial" w:cs="Arial"/>
        </w:rPr>
      </w:pPr>
      <w:r>
        <w:rPr>
          <w:noProof/>
          <w:lang w:eastAsia="en-GB"/>
        </w:rPr>
        <w:lastRenderedPageBreak/>
        <w:drawing>
          <wp:inline distT="0" distB="0" distL="0" distR="0" wp14:anchorId="31EB7B4A" wp14:editId="4CA6E1FF">
            <wp:extent cx="5530291" cy="310901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536217" cy="3112348"/>
                    </a:xfrm>
                    <a:prstGeom prst="rect">
                      <a:avLst/>
                    </a:prstGeom>
                  </pic:spPr>
                </pic:pic>
              </a:graphicData>
            </a:graphic>
          </wp:inline>
        </w:drawing>
      </w:r>
    </w:p>
    <w:p w:rsidR="002E51EF" w:rsidRPr="00673FF0" w:rsidRDefault="00673FF0">
      <w:pPr>
        <w:rPr>
          <w:rFonts w:ascii="Arial" w:hAnsi="Arial" w:cs="Arial"/>
          <w:i/>
        </w:rPr>
      </w:pPr>
      <w:r w:rsidRPr="00673FF0">
        <w:rPr>
          <w:rFonts w:ascii="Arial" w:hAnsi="Arial" w:cs="Arial"/>
          <w:i/>
        </w:rPr>
        <w:t>Troubleshooting - Note for trilateral workshop applications:</w:t>
      </w:r>
    </w:p>
    <w:p w:rsidR="00673FF0" w:rsidRPr="00673FF0" w:rsidRDefault="00673FF0">
      <w:pPr>
        <w:rPr>
          <w:rFonts w:ascii="Arial" w:hAnsi="Arial" w:cs="Arial"/>
          <w:i/>
        </w:rPr>
      </w:pPr>
      <w:r w:rsidRPr="00673FF0">
        <w:rPr>
          <w:rFonts w:ascii="Arial" w:hAnsi="Arial" w:cs="Arial"/>
          <w:i/>
        </w:rPr>
        <w:t>Following registration, the first page of the form asks for one country, the country in which you are applying from, which is the UK. In selecting the UK it will automatically provide a second selection box for your partner country, please enter one</w:t>
      </w:r>
      <w:bookmarkStart w:id="0" w:name="_GoBack"/>
      <w:bookmarkEnd w:id="0"/>
      <w:r w:rsidRPr="00673FF0">
        <w:rPr>
          <w:rFonts w:ascii="Arial" w:hAnsi="Arial" w:cs="Arial"/>
          <w:i/>
        </w:rPr>
        <w:t>.  Move to the next page (Instructions) and at the bottom you will be asked to select if the workshop is bilateral or trilateral.  When you select trilateral, you will see that when you move to the next page (Summary Details) it will ask for details of all 3 countries etc.  This will be reflected in other areas of the application also as you go along.</w:t>
      </w:r>
    </w:p>
    <w:p w:rsidR="00673FF0" w:rsidRDefault="00673FF0">
      <w:pPr>
        <w:rPr>
          <w:rFonts w:ascii="Arial" w:hAnsi="Arial" w:cs="Arial"/>
        </w:rPr>
      </w:pPr>
    </w:p>
    <w:p w:rsidR="002E51EF" w:rsidRDefault="002E51EF">
      <w:pPr>
        <w:rPr>
          <w:rFonts w:ascii="Arial" w:hAnsi="Arial" w:cs="Arial"/>
        </w:rPr>
      </w:pPr>
    </w:p>
    <w:p w:rsidR="002E51EF" w:rsidRDefault="002E51EF">
      <w:pPr>
        <w:rPr>
          <w:rFonts w:ascii="Arial" w:hAnsi="Arial" w:cs="Arial"/>
        </w:rPr>
      </w:pPr>
    </w:p>
    <w:p w:rsidR="002E51EF" w:rsidRPr="00C8554B" w:rsidRDefault="002E51EF">
      <w:pPr>
        <w:rPr>
          <w:rFonts w:ascii="Arial" w:hAnsi="Arial" w:cs="Arial"/>
        </w:rPr>
      </w:pPr>
    </w:p>
    <w:sectPr w:rsidR="002E51EF" w:rsidRPr="00C8554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20D1D"/>
    <w:multiLevelType w:val="hybridMultilevel"/>
    <w:tmpl w:val="AA10C8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51EF"/>
    <w:rsid w:val="0004537C"/>
    <w:rsid w:val="00051077"/>
    <w:rsid w:val="000958E6"/>
    <w:rsid w:val="000A263B"/>
    <w:rsid w:val="000B1E0A"/>
    <w:rsid w:val="000B66E1"/>
    <w:rsid w:val="000C2A51"/>
    <w:rsid w:val="000C526F"/>
    <w:rsid w:val="00191F25"/>
    <w:rsid w:val="001A5471"/>
    <w:rsid w:val="001F4672"/>
    <w:rsid w:val="00231C8D"/>
    <w:rsid w:val="00252751"/>
    <w:rsid w:val="002541CE"/>
    <w:rsid w:val="002707F9"/>
    <w:rsid w:val="002B13DA"/>
    <w:rsid w:val="002D3F65"/>
    <w:rsid w:val="002E51EF"/>
    <w:rsid w:val="0034079D"/>
    <w:rsid w:val="00360AFC"/>
    <w:rsid w:val="004F29F6"/>
    <w:rsid w:val="005C4723"/>
    <w:rsid w:val="00612332"/>
    <w:rsid w:val="00657CC7"/>
    <w:rsid w:val="00673FF0"/>
    <w:rsid w:val="00742BA2"/>
    <w:rsid w:val="00772246"/>
    <w:rsid w:val="007A5757"/>
    <w:rsid w:val="007A7E83"/>
    <w:rsid w:val="00810858"/>
    <w:rsid w:val="00892778"/>
    <w:rsid w:val="008A0B8B"/>
    <w:rsid w:val="008F02F0"/>
    <w:rsid w:val="009233FF"/>
    <w:rsid w:val="00987E59"/>
    <w:rsid w:val="0099300B"/>
    <w:rsid w:val="009F6220"/>
    <w:rsid w:val="00A160B9"/>
    <w:rsid w:val="00A36842"/>
    <w:rsid w:val="00A41EDE"/>
    <w:rsid w:val="00A83116"/>
    <w:rsid w:val="00A92364"/>
    <w:rsid w:val="00AA5FE0"/>
    <w:rsid w:val="00AB2894"/>
    <w:rsid w:val="00B66542"/>
    <w:rsid w:val="00B766AF"/>
    <w:rsid w:val="00BC16BC"/>
    <w:rsid w:val="00C325AF"/>
    <w:rsid w:val="00C8554B"/>
    <w:rsid w:val="00C9453F"/>
    <w:rsid w:val="00CB4C23"/>
    <w:rsid w:val="00CD6D3D"/>
    <w:rsid w:val="00D30753"/>
    <w:rsid w:val="00D457A0"/>
    <w:rsid w:val="00D63D22"/>
    <w:rsid w:val="00D936C7"/>
    <w:rsid w:val="00DE1B64"/>
    <w:rsid w:val="00DF1C26"/>
    <w:rsid w:val="00E34F23"/>
    <w:rsid w:val="00E517DF"/>
    <w:rsid w:val="00EC3D23"/>
    <w:rsid w:val="00F87E6A"/>
    <w:rsid w:val="00FC64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51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51EF"/>
    <w:rPr>
      <w:rFonts w:ascii="Tahoma" w:hAnsi="Tahoma" w:cs="Tahoma"/>
      <w:sz w:val="16"/>
      <w:szCs w:val="16"/>
    </w:rPr>
  </w:style>
  <w:style w:type="character" w:styleId="Hyperlink">
    <w:name w:val="Hyperlink"/>
    <w:basedOn w:val="DefaultParagraphFont"/>
    <w:uiPriority w:val="99"/>
    <w:unhideWhenUsed/>
    <w:rsid w:val="007A5757"/>
    <w:rPr>
      <w:color w:val="0000FF" w:themeColor="hyperlink"/>
      <w:u w:val="single"/>
    </w:rPr>
  </w:style>
  <w:style w:type="paragraph" w:styleId="ListParagraph">
    <w:name w:val="List Paragraph"/>
    <w:basedOn w:val="Normal"/>
    <w:uiPriority w:val="34"/>
    <w:qFormat/>
    <w:rsid w:val="00BC16B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51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51EF"/>
    <w:rPr>
      <w:rFonts w:ascii="Tahoma" w:hAnsi="Tahoma" w:cs="Tahoma"/>
      <w:sz w:val="16"/>
      <w:szCs w:val="16"/>
    </w:rPr>
  </w:style>
  <w:style w:type="character" w:styleId="Hyperlink">
    <w:name w:val="Hyperlink"/>
    <w:basedOn w:val="DefaultParagraphFont"/>
    <w:uiPriority w:val="99"/>
    <w:unhideWhenUsed/>
    <w:rsid w:val="007A5757"/>
    <w:rPr>
      <w:color w:val="0000FF" w:themeColor="hyperlink"/>
      <w:u w:val="single"/>
    </w:rPr>
  </w:style>
  <w:style w:type="paragraph" w:styleId="ListParagraph">
    <w:name w:val="List Paragraph"/>
    <w:basedOn w:val="Normal"/>
    <w:uiPriority w:val="34"/>
    <w:qFormat/>
    <w:rsid w:val="00BC16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UK-researcherlinks@britishcouncil.org" TargetMode="External"/><Relationship Id="rId18" Type="http://schemas.openxmlformats.org/officeDocument/2006/relationships/hyperlink" Target="mailto:UK-ResearcherLinks@britishcouncil.org"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hyperlink" Target="mailto:applications@britishcouncil.org" TargetMode="Externa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cid:image001.jpg@01D20839.208A2C50" TargetMode="External"/><Relationship Id="rId1" Type="http://schemas.openxmlformats.org/officeDocument/2006/relationships/numbering" Target="numbering.xml"/><Relationship Id="rId6" Type="http://schemas.openxmlformats.org/officeDocument/2006/relationships/hyperlink" Target="https://www.britishcouncil.org/education/science/current-opportunities" TargetMode="External"/><Relationship Id="rId11" Type="http://schemas.openxmlformats.org/officeDocument/2006/relationships/hyperlink" Target="mailto:applications@britishcouncil.org"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614</Words>
  <Characters>3503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4109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Boughton, Colette (Education and Society)</dc:creator>
  <cp:lastModifiedBy>Moses, Karen (Education and Society)</cp:lastModifiedBy>
  <cp:revision>3</cp:revision>
  <dcterms:created xsi:type="dcterms:W3CDTF">2018-04-04T09:23:00Z</dcterms:created>
  <dcterms:modified xsi:type="dcterms:W3CDTF">2018-04-04T09:27:00Z</dcterms:modified>
</cp:coreProperties>
</file>